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65"/>
        <w:tblW w:w="15803" w:type="dxa"/>
        <w:shd w:val="clear" w:color="auto" w:fill="DEEAF6" w:themeFill="accent1" w:themeFillTint="33"/>
        <w:tblLayout w:type="fixed"/>
        <w:tblLook w:val="04A0" w:firstRow="1" w:lastRow="0" w:firstColumn="1" w:lastColumn="0" w:noHBand="0" w:noVBand="1"/>
      </w:tblPr>
      <w:tblGrid>
        <w:gridCol w:w="15803"/>
      </w:tblGrid>
      <w:tr w:rsidR="009C5A51" w:rsidRPr="00A00A24" w:rsidTr="00921110">
        <w:trPr>
          <w:trHeight w:val="416"/>
        </w:trPr>
        <w:tc>
          <w:tcPr>
            <w:tcW w:w="3161" w:type="dxa"/>
            <w:shd w:val="clear" w:color="auto" w:fill="auto"/>
          </w:tcPr>
          <w:p w:rsidR="009C5A51" w:rsidRPr="00A00A24" w:rsidRDefault="009C5A51" w:rsidP="00921110">
            <w:pPr>
              <w:jc w:val="center"/>
              <w:rPr>
                <w:rFonts w:ascii="Comic Sans MS" w:hAnsi="Comic Sans MS"/>
                <w:b/>
              </w:rPr>
            </w:pPr>
            <w:r w:rsidRPr="00A00A24">
              <w:rPr>
                <w:rFonts w:ascii="Comic Sans MS" w:hAnsi="Comic Sans MS"/>
                <w:b/>
              </w:rPr>
              <w:t>Tuesday</w:t>
            </w:r>
          </w:p>
        </w:tc>
      </w:tr>
      <w:tr w:rsidR="009C5A51" w:rsidRPr="009656D7" w:rsidTr="00921110">
        <w:trPr>
          <w:trHeight w:val="276"/>
        </w:trPr>
        <w:tc>
          <w:tcPr>
            <w:tcW w:w="3161" w:type="dxa"/>
            <w:shd w:val="clear" w:color="auto" w:fill="FFFF00"/>
          </w:tcPr>
          <w:p w:rsidR="009C5A51" w:rsidRPr="009656D7" w:rsidRDefault="009C5A51" w:rsidP="00921110">
            <w:pPr>
              <w:jc w:val="center"/>
              <w:rPr>
                <w:rFonts w:ascii="Comic Sans MS" w:hAnsi="Comic Sans MS"/>
                <w:b/>
                <w:szCs w:val="20"/>
              </w:rPr>
            </w:pPr>
            <w:r>
              <w:rPr>
                <w:rFonts w:ascii="Comic Sans MS" w:hAnsi="Comic Sans MS"/>
                <w:b/>
                <w:szCs w:val="20"/>
              </w:rPr>
              <w:t>Missing Numbers</w:t>
            </w:r>
          </w:p>
        </w:tc>
      </w:tr>
      <w:tr w:rsidR="009C5A51" w:rsidRPr="008B2863" w:rsidTr="009C5A51">
        <w:trPr>
          <w:trHeight w:val="1228"/>
        </w:trPr>
        <w:tc>
          <w:tcPr>
            <w:tcW w:w="3161" w:type="dxa"/>
            <w:shd w:val="clear" w:color="auto" w:fill="FFFF00"/>
          </w:tcPr>
          <w:p w:rsidR="009C5A51" w:rsidRPr="009656D7" w:rsidRDefault="009C5A51" w:rsidP="00921110">
            <w:pPr>
              <w:rPr>
                <w:rFonts w:ascii="Comic Sans MS" w:hAnsi="Comic Sans MS"/>
                <w:b/>
                <w:sz w:val="20"/>
                <w:szCs w:val="20"/>
                <w:u w:val="single"/>
              </w:rPr>
            </w:pPr>
            <w:r w:rsidRPr="009656D7">
              <w:rPr>
                <w:rFonts w:ascii="Comic Sans MS" w:hAnsi="Comic Sans MS"/>
                <w:b/>
                <w:sz w:val="20"/>
                <w:szCs w:val="20"/>
                <w:u w:val="single"/>
              </w:rPr>
              <w:t>Warm up</w:t>
            </w:r>
          </w:p>
          <w:p w:rsidR="009C5A51" w:rsidRPr="008B2863" w:rsidRDefault="009C5A51" w:rsidP="009C5A51">
            <w:pPr>
              <w:pStyle w:val="ListParagraph"/>
              <w:numPr>
                <w:ilvl w:val="0"/>
                <w:numId w:val="1"/>
              </w:numPr>
              <w:rPr>
                <w:rFonts w:ascii="Comic Sans MS" w:hAnsi="Comic Sans MS"/>
                <w:sz w:val="20"/>
                <w:szCs w:val="20"/>
              </w:rPr>
            </w:pPr>
            <w:r w:rsidRPr="008B2863">
              <w:rPr>
                <w:rFonts w:ascii="Comic Sans MS" w:hAnsi="Comic Sans MS"/>
                <w:sz w:val="20"/>
                <w:szCs w:val="20"/>
              </w:rPr>
              <w:t>Running race! Get as many members of the family as possible to join in. Each person runs a set distance e.g. from one end of the street to the other end. Together count (steady, regular seconds) to time how long this takes (you could also use a stopwatch). Record everyone’s score. Who is the winner? Can you improve your time?</w:t>
            </w:r>
          </w:p>
        </w:tc>
      </w:tr>
      <w:tr w:rsidR="009C5A51" w:rsidRPr="00013769" w:rsidTr="00921110">
        <w:trPr>
          <w:trHeight w:val="558"/>
        </w:trPr>
        <w:tc>
          <w:tcPr>
            <w:tcW w:w="3161" w:type="dxa"/>
            <w:shd w:val="clear" w:color="auto" w:fill="FFFF00"/>
          </w:tcPr>
          <w:p w:rsidR="009C5A51" w:rsidRPr="009C5A51" w:rsidRDefault="009C5A51" w:rsidP="00921110">
            <w:pPr>
              <w:rPr>
                <w:rFonts w:ascii="Comic Sans MS" w:hAnsi="Comic Sans MS"/>
                <w:b/>
                <w:sz w:val="20"/>
                <w:szCs w:val="20"/>
                <w:u w:val="single"/>
              </w:rPr>
            </w:pPr>
            <w:r>
              <w:rPr>
                <w:rFonts w:ascii="Comic Sans MS" w:hAnsi="Comic Sans MS"/>
                <w:b/>
                <w:sz w:val="20"/>
                <w:szCs w:val="20"/>
                <w:u w:val="single"/>
              </w:rPr>
              <w:t>Activities</w:t>
            </w:r>
          </w:p>
          <w:p w:rsidR="009C5A51" w:rsidRDefault="009C5A51" w:rsidP="00921110">
            <w:pPr>
              <w:rPr>
                <w:rFonts w:ascii="Comic Sans MS" w:hAnsi="Comic Sans MS"/>
                <w:sz w:val="20"/>
                <w:szCs w:val="20"/>
              </w:rPr>
            </w:pPr>
            <w:r>
              <w:rPr>
                <w:rFonts w:ascii="Comic Sans MS" w:hAnsi="Comic Sans MS"/>
                <w:sz w:val="20"/>
                <w:szCs w:val="20"/>
              </w:rPr>
              <w:t>Make or print a set of number cards to 20. Practise ordering numbers from 0-10. Count forwards and backwards and say the number names.</w:t>
            </w:r>
          </w:p>
          <w:p w:rsidR="009C5A51" w:rsidRDefault="009C5A51" w:rsidP="00921110">
            <w:pPr>
              <w:rPr>
                <w:rFonts w:ascii="Comic Sans MS" w:hAnsi="Comic Sans MS"/>
                <w:sz w:val="20"/>
                <w:szCs w:val="20"/>
              </w:rPr>
            </w:pPr>
            <w:r>
              <w:rPr>
                <w:rFonts w:ascii="Comic Sans MS" w:hAnsi="Comic Sans MS"/>
                <w:sz w:val="20"/>
                <w:szCs w:val="20"/>
              </w:rPr>
              <w:t>Next, order numbers up to 20. Count and practise quick number recognition e.g. Can you find 17?</w:t>
            </w:r>
          </w:p>
          <w:p w:rsidR="009C5A51" w:rsidRDefault="009C5A51" w:rsidP="00921110">
            <w:pPr>
              <w:rPr>
                <w:rFonts w:ascii="Comic Sans MS" w:hAnsi="Comic Sans MS"/>
                <w:sz w:val="20"/>
                <w:szCs w:val="20"/>
              </w:rPr>
            </w:pPr>
            <w:r>
              <w:rPr>
                <w:rFonts w:ascii="Comic Sans MS" w:hAnsi="Comic Sans MS"/>
                <w:sz w:val="20"/>
                <w:szCs w:val="20"/>
              </w:rPr>
              <w:t>Ask your child to close their eyes whilst you remove one of the numbers. Open eyes and see if they can tell you which number is missing. Repeat with different missing numbers and try removing more than one. Make it into a fun game! You could also swap so they are the teacher and you have to guess!</w:t>
            </w:r>
          </w:p>
          <w:p w:rsidR="009C5A51" w:rsidRDefault="009C5A51" w:rsidP="00921110">
            <w:pPr>
              <w:rPr>
                <w:rFonts w:ascii="Comic Sans MS" w:hAnsi="Comic Sans MS"/>
                <w:sz w:val="20"/>
                <w:szCs w:val="20"/>
              </w:rPr>
            </w:pPr>
            <w:r>
              <w:rPr>
                <w:noProof/>
                <w:lang w:eastAsia="en-GB"/>
              </w:rPr>
              <w:drawing>
                <wp:inline distT="0" distB="0" distL="0" distR="0" wp14:anchorId="06DB39AF" wp14:editId="2340A8B8">
                  <wp:extent cx="954049" cy="1117600"/>
                  <wp:effectExtent l="0" t="0" r="0" b="6350"/>
                  <wp:docPr id="6" name="Picture 6" descr="Missing number games using milk bottle caps for practicing numbers 1-20 and 1-30. Love this for preschool or kindergarten. #preschool #kindergarten #numbersequencing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sing number games using milk bottle caps for practicing numbers 1-20 and 1-30. Love this for preschool or kindergarten. #preschool #kindergarten #numbersequencing #counting"/>
                          <pic:cNvPicPr>
                            <a:picLocks noChangeAspect="1" noChangeArrowheads="1"/>
                          </pic:cNvPicPr>
                        </pic:nvPicPr>
                        <pic:blipFill rotWithShape="1">
                          <a:blip r:embed="rId5">
                            <a:extLst>
                              <a:ext uri="{28A0092B-C50C-407E-A947-70E740481C1C}">
                                <a14:useLocalDpi xmlns:a14="http://schemas.microsoft.com/office/drawing/2010/main" val="0"/>
                              </a:ext>
                            </a:extLst>
                          </a:blip>
                          <a:srcRect l="1" t="19050" r="3315" b="15863"/>
                          <a:stretch/>
                        </pic:blipFill>
                        <pic:spPr bwMode="auto">
                          <a:xfrm>
                            <a:off x="0" y="0"/>
                            <a:ext cx="960415" cy="112505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4216610" wp14:editId="30553706">
                  <wp:extent cx="1243173" cy="1097126"/>
                  <wp:effectExtent l="0" t="0" r="0" b="8255"/>
                  <wp:docPr id="7" name="Picture 7" descr="Freebie number line game  Preschool  Art and Math  I would have the kids turn all the cards over and have to put the numbers in order once they found where each number goes on the number line. After we would do this, then I would have the kids draw and color something that was underneath a number. ie 2 apples, 4 pear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bie number line game  Preschool  Art and Math  I would have the kids turn all the cards over and have to put the numbers in order once they found where each number goes on the number line. After we would do this, then I would have the kids draw and color something that was underneath a number. ie 2 apples, 4 pears, et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86" cy="1125908"/>
                          </a:xfrm>
                          <a:prstGeom prst="rect">
                            <a:avLst/>
                          </a:prstGeom>
                          <a:noFill/>
                          <a:ln>
                            <a:noFill/>
                          </a:ln>
                        </pic:spPr>
                      </pic:pic>
                    </a:graphicData>
                  </a:graphic>
                </wp:inline>
              </w:drawing>
            </w:r>
          </w:p>
          <w:p w:rsidR="009C5A51" w:rsidRDefault="009C5A51" w:rsidP="00921110">
            <w:pPr>
              <w:rPr>
                <w:rFonts w:ascii="Comic Sans MS" w:hAnsi="Comic Sans MS"/>
                <w:sz w:val="20"/>
                <w:szCs w:val="20"/>
              </w:rPr>
            </w:pPr>
          </w:p>
          <w:p w:rsidR="009C5A51" w:rsidRDefault="009C5A51" w:rsidP="00921110">
            <w:pPr>
              <w:rPr>
                <w:rFonts w:ascii="Comic Sans MS" w:hAnsi="Comic Sans MS"/>
                <w:sz w:val="20"/>
                <w:szCs w:val="20"/>
              </w:rPr>
            </w:pPr>
            <w:r>
              <w:rPr>
                <w:rFonts w:ascii="Comic Sans MS" w:hAnsi="Comic Sans MS"/>
                <w:sz w:val="20"/>
                <w:szCs w:val="20"/>
              </w:rPr>
              <w:t>Emphasise using one more/one less to help number understanding e.g. I know that the missing number is 10 because it is one more than 9 and one less than 11.  Please take photos to share on evidence me.</w:t>
            </w:r>
          </w:p>
          <w:p w:rsidR="009C5A51" w:rsidRDefault="009C5A51" w:rsidP="00921110">
            <w:pPr>
              <w:rPr>
                <w:rFonts w:ascii="Comic Sans MS" w:hAnsi="Comic Sans MS"/>
                <w:sz w:val="20"/>
                <w:szCs w:val="20"/>
              </w:rPr>
            </w:pPr>
            <w:r>
              <w:rPr>
                <w:noProof/>
                <w:lang w:eastAsia="en-GB"/>
              </w:rPr>
              <w:drawing>
                <wp:inline distT="0" distB="0" distL="0" distR="0" wp14:anchorId="57496FE7" wp14:editId="3756CD28">
                  <wp:extent cx="695289" cy="1040969"/>
                  <wp:effectExtent l="0" t="0" r="0" b="6985"/>
                  <wp:docPr id="4" name="Picture 4" descr="Counting and Measuring with Lego: Preschool Maths Game - Good way to visually compare numbers - I would suggest making the corresponding numbers (like 5 and 15 or 8 and 18) the same color to help see the pattern relationship between the numbers (5 and 15 or 8 and 18 are separated b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ing and Measuring with Lego: Preschool Maths Game - Good way to visually compare numbers - I would suggest making the corresponding numbers (like 5 and 15 or 8 and 18) the same color to help see the pattern relationship between the numbers (5 and 15 or 8 and 18 are separated by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56" cy="1056190"/>
                          </a:xfrm>
                          <a:prstGeom prst="rect">
                            <a:avLst/>
                          </a:prstGeom>
                          <a:noFill/>
                          <a:ln>
                            <a:noFill/>
                          </a:ln>
                        </pic:spPr>
                      </pic:pic>
                    </a:graphicData>
                  </a:graphic>
                </wp:inline>
              </w:drawing>
            </w:r>
            <w:r>
              <w:t xml:space="preserve"> </w:t>
            </w:r>
            <w:r>
              <w:rPr>
                <w:noProof/>
                <w:lang w:eastAsia="en-GB"/>
              </w:rPr>
              <w:drawing>
                <wp:inline distT="0" distB="0" distL="0" distR="0" wp14:anchorId="18094203" wp14:editId="363635B2">
                  <wp:extent cx="884806" cy="1066729"/>
                  <wp:effectExtent l="0" t="0" r="0" b="635"/>
                  <wp:docPr id="5" name="Picture 5" descr="This was a game the children designed that I  made on the computer! Great job, counting backwards too!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was a game the children designed that I  made on the computer! Great job, counting backwards too! LH"/>
                          <pic:cNvPicPr>
                            <a:picLocks noChangeAspect="1" noChangeArrowheads="1"/>
                          </pic:cNvPicPr>
                        </pic:nvPicPr>
                        <pic:blipFill rotWithShape="1">
                          <a:blip r:embed="rId8">
                            <a:extLst>
                              <a:ext uri="{28A0092B-C50C-407E-A947-70E740481C1C}">
                                <a14:useLocalDpi xmlns:a14="http://schemas.microsoft.com/office/drawing/2010/main" val="0"/>
                              </a:ext>
                            </a:extLst>
                          </a:blip>
                          <a:srcRect l="19774" t="3007" r="19774"/>
                          <a:stretch/>
                        </pic:blipFill>
                        <pic:spPr bwMode="auto">
                          <a:xfrm>
                            <a:off x="0" y="0"/>
                            <a:ext cx="895640" cy="107979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46E8AB3" wp14:editId="1FCB9985">
                  <wp:extent cx="1870075" cy="104250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2386" cy="1043795"/>
                          </a:xfrm>
                          <a:prstGeom prst="rect">
                            <a:avLst/>
                          </a:prstGeom>
                        </pic:spPr>
                      </pic:pic>
                    </a:graphicData>
                  </a:graphic>
                </wp:inline>
              </w:drawing>
            </w:r>
          </w:p>
          <w:p w:rsidR="009C5A51" w:rsidRDefault="009C5A51" w:rsidP="00921110">
            <w:pPr>
              <w:rPr>
                <w:rFonts w:ascii="Comic Sans MS" w:hAnsi="Comic Sans MS"/>
                <w:sz w:val="20"/>
                <w:szCs w:val="20"/>
              </w:rPr>
            </w:pPr>
          </w:p>
          <w:p w:rsidR="009C5A51" w:rsidRPr="00013769" w:rsidRDefault="009C5A51" w:rsidP="00921110">
            <w:pPr>
              <w:rPr>
                <w:rFonts w:ascii="Comic Sans MS" w:hAnsi="Comic Sans MS"/>
                <w:sz w:val="20"/>
                <w:szCs w:val="20"/>
              </w:rPr>
            </w:pPr>
            <w:r>
              <w:rPr>
                <w:rFonts w:ascii="Comic Sans MS" w:hAnsi="Comic Sans MS"/>
                <w:sz w:val="20"/>
                <w:szCs w:val="20"/>
              </w:rPr>
              <w:t xml:space="preserve">*You could also try this missing number worksheet </w:t>
            </w:r>
            <w:r>
              <w:t xml:space="preserve"> </w:t>
            </w:r>
            <w:r w:rsidRPr="00A66AC7">
              <w:rPr>
                <w:rFonts w:ascii="Comic Sans MS" w:hAnsi="Comic Sans MS"/>
                <w:sz w:val="16"/>
                <w:szCs w:val="20"/>
              </w:rPr>
              <w:t xml:space="preserve"> https://www.twinkl.co.uk/resource/t-n-7069-superhero-missing-number-1-to-20-</w:t>
            </w:r>
            <w:proofErr w:type="gramStart"/>
            <w:r w:rsidRPr="00A66AC7">
              <w:rPr>
                <w:rFonts w:ascii="Comic Sans MS" w:hAnsi="Comic Sans MS"/>
                <w:sz w:val="16"/>
                <w:szCs w:val="20"/>
              </w:rPr>
              <w:t>activity</w:t>
            </w:r>
            <w:r>
              <w:t xml:space="preserve">  or</w:t>
            </w:r>
            <w:proofErr w:type="gramEnd"/>
            <w:r>
              <w:t xml:space="preserve"> the missing n</w:t>
            </w:r>
            <w:r>
              <w:t>umbers documents attached below.</w:t>
            </w:r>
            <w:bookmarkStart w:id="0" w:name="_GoBack"/>
            <w:bookmarkEnd w:id="0"/>
          </w:p>
        </w:tc>
      </w:tr>
    </w:tbl>
    <w:p w:rsidR="002B11A5" w:rsidRDefault="002B11A5"/>
    <w:sectPr w:rsidR="002B11A5" w:rsidSect="009C5A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9F5"/>
    <w:multiLevelType w:val="hybridMultilevel"/>
    <w:tmpl w:val="AE7A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51"/>
    <w:rsid w:val="002B11A5"/>
    <w:rsid w:val="009C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1EEA"/>
  <w15:chartTrackingRefBased/>
  <w15:docId w15:val="{ADA37404-54D0-40F4-B82F-726B59F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Kuusik</dc:creator>
  <cp:keywords/>
  <dc:description/>
  <cp:lastModifiedBy>Hannah Kuusik</cp:lastModifiedBy>
  <cp:revision>1</cp:revision>
  <dcterms:created xsi:type="dcterms:W3CDTF">2020-05-18T12:16:00Z</dcterms:created>
  <dcterms:modified xsi:type="dcterms:W3CDTF">2020-05-18T12:18:00Z</dcterms:modified>
</cp:coreProperties>
</file>