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BE46DE" w:rsidRPr="00A00A24" w:rsidTr="00672F25">
        <w:trPr>
          <w:trHeight w:val="416"/>
        </w:trPr>
        <w:tc>
          <w:tcPr>
            <w:tcW w:w="3161" w:type="dxa"/>
            <w:shd w:val="clear" w:color="auto" w:fill="auto"/>
          </w:tcPr>
          <w:p w:rsidR="00BE46DE" w:rsidRPr="00A00A24" w:rsidRDefault="00BE46DE" w:rsidP="00672F2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Tuesday</w:t>
            </w:r>
          </w:p>
        </w:tc>
      </w:tr>
      <w:tr w:rsidR="00BE46DE" w:rsidRPr="009656D7" w:rsidTr="00672F25">
        <w:trPr>
          <w:trHeight w:val="276"/>
        </w:trPr>
        <w:tc>
          <w:tcPr>
            <w:tcW w:w="3161" w:type="dxa"/>
            <w:shd w:val="clear" w:color="auto" w:fill="FFFF00"/>
          </w:tcPr>
          <w:p w:rsidR="00BE46DE" w:rsidRPr="009656D7" w:rsidRDefault="00BE46DE" w:rsidP="00672F2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Counting in twos</w:t>
            </w:r>
          </w:p>
        </w:tc>
      </w:tr>
      <w:tr w:rsidR="00BE46DE" w:rsidRPr="00DF1170" w:rsidTr="00BE46DE">
        <w:trPr>
          <w:trHeight w:val="1227"/>
        </w:trPr>
        <w:tc>
          <w:tcPr>
            <w:tcW w:w="3161" w:type="dxa"/>
            <w:shd w:val="clear" w:color="auto" w:fill="FFFF00"/>
          </w:tcPr>
          <w:p w:rsidR="00BE46DE" w:rsidRPr="00AC038B" w:rsidRDefault="00BE46DE" w:rsidP="00672F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C038B">
              <w:rPr>
                <w:rFonts w:ascii="Comic Sans MS" w:hAnsi="Comic Sans MS"/>
                <w:sz w:val="20"/>
                <w:szCs w:val="20"/>
                <w:u w:val="single"/>
              </w:rPr>
              <w:t>Warm up</w:t>
            </w:r>
          </w:p>
          <w:p w:rsidR="00BE46DE" w:rsidRPr="00AC038B" w:rsidRDefault="00BE46DE" w:rsidP="00BE46D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AC038B">
              <w:rPr>
                <w:rFonts w:ascii="Comic Sans MS" w:hAnsi="Comic Sans MS"/>
                <w:sz w:val="20"/>
                <w:szCs w:val="20"/>
              </w:rPr>
              <w:t>Find a magazine or newspaper and race to find all the numbers.</w:t>
            </w:r>
          </w:p>
          <w:p w:rsidR="00BE46DE" w:rsidRPr="00AC038B" w:rsidRDefault="00BE46DE" w:rsidP="00BE46D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AC038B">
              <w:rPr>
                <w:rFonts w:ascii="Comic Sans MS" w:hAnsi="Comic Sans MS"/>
                <w:sz w:val="20"/>
                <w:szCs w:val="20"/>
              </w:rPr>
              <w:t>Watch the Terrible Twos Number blocks video.</w:t>
            </w:r>
          </w:p>
          <w:p w:rsidR="00BE46DE" w:rsidRPr="00AC038B" w:rsidRDefault="00BE46DE" w:rsidP="00672F25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AC038B">
              <w:rPr>
                <w:rFonts w:ascii="Comic Sans MS" w:hAnsi="Comic Sans MS"/>
                <w:sz w:val="16"/>
                <w:szCs w:val="20"/>
              </w:rPr>
              <w:t>https://www.bbc.co.uk/iplayer/episode/b08dmhm6/numberblocks-series-1-the-terrible-twos</w:t>
            </w:r>
          </w:p>
        </w:tc>
      </w:tr>
      <w:tr w:rsidR="00BE46DE" w:rsidRPr="00013769" w:rsidTr="00672F25">
        <w:trPr>
          <w:trHeight w:val="558"/>
        </w:trPr>
        <w:tc>
          <w:tcPr>
            <w:tcW w:w="3161" w:type="dxa"/>
            <w:shd w:val="clear" w:color="auto" w:fill="FFFF00"/>
          </w:tcPr>
          <w:p w:rsidR="00BE46DE" w:rsidRPr="00AC038B" w:rsidRDefault="00BE46DE" w:rsidP="00672F2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C038B">
              <w:rPr>
                <w:rFonts w:ascii="Comic Sans MS" w:hAnsi="Comic Sans MS"/>
                <w:sz w:val="20"/>
                <w:szCs w:val="20"/>
                <w:u w:val="single"/>
              </w:rPr>
              <w:t>Activities</w:t>
            </w:r>
          </w:p>
          <w:p w:rsidR="00BE46DE" w:rsidRPr="00AC038B" w:rsidRDefault="00BE46DE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>Repeat yesterday’s counting in twos using objects challenge.</w:t>
            </w:r>
          </w:p>
          <w:p w:rsidR="00BE46DE" w:rsidRPr="00AC038B" w:rsidRDefault="00BE46DE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>Write the numbers 2, 4, 6, 8 and 10 on a card/small piece of paper. Jumble these up and challenge your child to put them in order.</w:t>
            </w:r>
          </w:p>
          <w:p w:rsidR="00BE46DE" w:rsidRPr="00AC038B" w:rsidRDefault="00BE46DE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>Now, find 10 more objects to extend your number line to 20.</w:t>
            </w:r>
          </w:p>
          <w:p w:rsidR="00BE46DE" w:rsidRPr="00AC038B" w:rsidRDefault="00BE46DE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 xml:space="preserve">Practise counting on from 10, 12, 14, 16, 18, 20. </w:t>
            </w:r>
          </w:p>
          <w:p w:rsidR="00BE46DE" w:rsidRPr="00AC038B" w:rsidRDefault="00BE46DE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>You could use a number line and jump forwards, skipping the odd numbers and counting in twos.</w:t>
            </w:r>
          </w:p>
          <w:p w:rsidR="00BE46DE" w:rsidRPr="00AC038B" w:rsidRDefault="00BE46DE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>Use the video to help:  https://www.youtube.com/watch?time_continue=23&amp;v=bpr1RXYzHC0&amp;feature=emb_logo</w:t>
            </w:r>
          </w:p>
          <w:p w:rsidR="00BE46DE" w:rsidRPr="00AC038B" w:rsidRDefault="00AC038B" w:rsidP="00672F2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5440417</wp:posOffset>
                  </wp:positionH>
                  <wp:positionV relativeFrom="paragraph">
                    <wp:posOffset>56850</wp:posOffset>
                  </wp:positionV>
                  <wp:extent cx="1607736" cy="1457011"/>
                  <wp:effectExtent l="0" t="0" r="0" b="0"/>
                  <wp:wrapSquare wrapText="bothSides"/>
                  <wp:docPr id="11" name="Picture 11" descr="Do you need skip counting games for the classroom? These no-prep games help children learn to count by 2’s all the way to the 15’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 you need skip counting games for the classroom? These no-prep games help children learn to count by 2’s all the way to the 15’s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632" b="51735"/>
                          <a:stretch/>
                        </pic:blipFill>
                        <pic:spPr bwMode="auto">
                          <a:xfrm>
                            <a:off x="0" y="0"/>
                            <a:ext cx="1607736" cy="1457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E46DE" w:rsidRPr="00AC038B">
              <w:rPr>
                <w:rFonts w:ascii="Comic Sans MS" w:hAnsi="Comic Sans MS"/>
                <w:sz w:val="20"/>
              </w:rPr>
              <w:t>Play the monster crunch game by making your own board or printing one out below.</w:t>
            </w:r>
          </w:p>
          <w:p w:rsidR="00BE46DE" w:rsidRPr="00AC038B" w:rsidRDefault="00BE46DE" w:rsidP="00672F25">
            <w:p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sz w:val="20"/>
              </w:rPr>
              <w:t>*You could also try this activity:</w:t>
            </w:r>
          </w:p>
          <w:p w:rsidR="00BE46DE" w:rsidRPr="00AC038B" w:rsidRDefault="00BE46DE" w:rsidP="00672F25">
            <w:pPr>
              <w:rPr>
                <w:rFonts w:ascii="Comic Sans MS" w:hAnsi="Comic Sans MS"/>
                <w:sz w:val="20"/>
              </w:rPr>
            </w:pPr>
            <w:r w:rsidRPr="00AC038B">
              <w:rPr>
                <w:rFonts w:ascii="Comic Sans MS" w:hAnsi="Comic Sans MS"/>
                <w:noProof/>
                <w:sz w:val="20"/>
                <w:lang w:eastAsia="en-GB"/>
              </w:rPr>
              <w:drawing>
                <wp:inline distT="0" distB="0" distL="0" distR="0" wp14:anchorId="30C890D1" wp14:editId="19686C42">
                  <wp:extent cx="1421860" cy="1838136"/>
                  <wp:effectExtent l="0" t="0" r="6985" b="0"/>
                  <wp:docPr id="10" name="Picture 10" descr="Frog Skip Counting by 2s Coloring Page - Twisty Nood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og Skip Counting by 2s Coloring Page - Twisty Nood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707" cy="1850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46DE" w:rsidRPr="00AC038B" w:rsidRDefault="00BE46DE" w:rsidP="00672F25">
            <w:pPr>
              <w:rPr>
                <w:rFonts w:ascii="Comic Sans MS" w:hAnsi="Comic Sans MS"/>
                <w:sz w:val="20"/>
                <w:szCs w:val="20"/>
              </w:rPr>
            </w:pPr>
            <w:r w:rsidRPr="00AC038B">
              <w:rPr>
                <w:rFonts w:ascii="Comic Sans MS" w:hAnsi="Comic Sans MS"/>
              </w:rPr>
              <w:t xml:space="preserve"> </w:t>
            </w:r>
            <w:bookmarkStart w:id="0" w:name="_GoBack"/>
            <w:bookmarkEnd w:id="0"/>
          </w:p>
        </w:tc>
      </w:tr>
    </w:tbl>
    <w:p w:rsidR="0052491A" w:rsidRDefault="0052491A"/>
    <w:sectPr w:rsidR="0052491A" w:rsidSect="00BE46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F31A2"/>
    <w:multiLevelType w:val="hybridMultilevel"/>
    <w:tmpl w:val="0C0A2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B3399"/>
    <w:multiLevelType w:val="hybridMultilevel"/>
    <w:tmpl w:val="56407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6DE"/>
    <w:rsid w:val="0052491A"/>
    <w:rsid w:val="00AC038B"/>
    <w:rsid w:val="00BE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53FC4"/>
  <w15:chartTrackingRefBased/>
  <w15:docId w15:val="{61DA2066-E9F3-4761-955C-B952F19E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6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4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4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9155D-00C4-4981-B44B-04F784E0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2</cp:revision>
  <dcterms:created xsi:type="dcterms:W3CDTF">2020-05-22T09:45:00Z</dcterms:created>
  <dcterms:modified xsi:type="dcterms:W3CDTF">2020-05-22T09:51:00Z</dcterms:modified>
</cp:coreProperties>
</file>